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82" w:rsidRPr="00FE064E" w:rsidRDefault="00F00682" w:rsidP="00F00682">
      <w:pPr>
        <w:jc w:val="center"/>
        <w:rPr>
          <w:rFonts w:ascii="TH SarabunIT๙" w:hAnsi="TH SarabunIT๙" w:cs="TH SarabunIT๙"/>
        </w:rPr>
      </w:pPr>
    </w:p>
    <w:p w:rsidR="00F00682" w:rsidRPr="00FE064E" w:rsidRDefault="00F00682" w:rsidP="00F00682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4pt;margin-top:-41.25pt;width:88.6pt;height:89.65pt;z-index:251659264" fillcolor="window">
            <v:imagedata r:id="rId6" o:title="" gain="1.5625"/>
          </v:shape>
          <o:OLEObject Type="Embed" ProgID="Word.Picture.8" ShapeID="_x0000_s1026" DrawAspect="Content" ObjectID="_1712044467" r:id="rId7"/>
        </w:pict>
      </w:r>
    </w:p>
    <w:p w:rsidR="00F00682" w:rsidRPr="00FE064E" w:rsidRDefault="00F00682" w:rsidP="00F00682">
      <w:pPr>
        <w:rPr>
          <w:rFonts w:ascii="TH SarabunIT๙" w:hAnsi="TH SarabunIT๙" w:cs="TH SarabunIT๙"/>
        </w:rPr>
      </w:pPr>
    </w:p>
    <w:p w:rsidR="00F00682" w:rsidRPr="00F00682" w:rsidRDefault="00F00682" w:rsidP="00F006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068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ประกาศเทศบาลตำบลศรีธาตุ</w:t>
      </w:r>
    </w:p>
    <w:p w:rsidR="00F00682" w:rsidRPr="00F00682" w:rsidRDefault="00F00682" w:rsidP="00F00682">
      <w:pPr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06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F0068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ประกาศหลักเกณฑ์</w:t>
      </w:r>
      <w:r w:rsidRPr="00F0068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การเลื่อนขั้นเงินเดือนพนักงานเทศบาล</w:t>
      </w:r>
      <w:r w:rsidRPr="00F006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068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๒๕๖</w:t>
      </w:r>
      <w:r w:rsidRPr="00F0068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006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00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F00682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  (๑ ตุลาคม ๒๕๖</w:t>
      </w:r>
      <w:r w:rsidRPr="00F00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006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๓๑ มีนาคม ๒๕๖</w:t>
      </w:r>
      <w:r w:rsidRPr="00F0068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0068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00682" w:rsidRPr="00F00682" w:rsidRDefault="00F00682" w:rsidP="00F00682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  <w:r w:rsidRPr="00F00682"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:rsidR="00F00682" w:rsidRPr="00F00682" w:rsidRDefault="00F00682" w:rsidP="00F006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โดยอ้างถึง</w:t>
      </w:r>
      <w:r w:rsidRPr="00F00682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ประกาศคณะกรรมการพนักงานเทศบาล  จังหวัดอุดธานี  เรื่องหลักเกณฑ์ทั่วไปเกี่ยวกับการกำหนดหลักเกณฑ์การเลื่อนขั้นเงินเดือนพนักงานเทศบาล  พ.ศ.๒๕๕๘  ลงวันที่  ๓๐  ธันวาคม  ๒๕๕๘</w:t>
      </w:r>
    </w:p>
    <w:p w:rsidR="00F00682" w:rsidRPr="004F27B8" w:rsidRDefault="00F00682" w:rsidP="00F006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๕ </w:t>
      </w:r>
      <w:r w:rsidRPr="004F27B8">
        <w:rPr>
          <w:rFonts w:ascii="TH SarabunIT๙" w:hAnsi="TH SarabunIT๙" w:cs="TH SarabunIT๙"/>
          <w:sz w:val="32"/>
          <w:szCs w:val="32"/>
          <w:cs/>
        </w:rPr>
        <w:t>ให้ผู้บังคับบัญชาประเมินผลการปฏิบัติงานของพนักงานเทศบาลปีละสองครั้ง  มาตรฐานทั่วไปเกี่ยวกับหลักเกณฑ์และวิธีการที่กำหนดไว้สำหรับการประเมินผลการปฏิบัติงาน</w:t>
      </w:r>
    </w:p>
    <w:p w:rsidR="00F00682" w:rsidRPr="004F27B8" w:rsidRDefault="00F00682" w:rsidP="00F0068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b/>
          <w:bCs/>
          <w:sz w:val="32"/>
          <w:szCs w:val="32"/>
          <w:cs/>
        </w:rPr>
        <w:t>ข้อ ๖</w:t>
      </w:r>
      <w:r w:rsidRPr="004F27B8">
        <w:rPr>
          <w:rFonts w:ascii="TH SarabunIT๙" w:hAnsi="TH SarabunIT๙" w:cs="TH SarabunIT๙"/>
          <w:sz w:val="32"/>
          <w:szCs w:val="32"/>
          <w:cs/>
        </w:rPr>
        <w:t xml:space="preserve"> การเลื่อนขั้นเงินเดือนพนักงานเทศบาลให้เลื่อนปีละสองครั้ง  ดังนี้</w:t>
      </w:r>
    </w:p>
    <w:p w:rsidR="00F00682" w:rsidRPr="004F27B8" w:rsidRDefault="00F00682" w:rsidP="00F00682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 xml:space="preserve">(๑) ครั้งที่  ๑  เป็นการเลื่อนขั้นเงินเดือนสำหรับการปฏิบัติราชการในครึ่งปีแรก  โดยให้เลื่อนในวันที่  ๑  เมษายนของปีที่ได้เลื่อน  </w:t>
      </w:r>
    </w:p>
    <w:p w:rsidR="00F00682" w:rsidRPr="004F27B8" w:rsidRDefault="00F00682" w:rsidP="00F00682">
      <w:pPr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 xml:space="preserve">(๒) ครั้งที่  ๒  เป็นการเลื่อนขั้นเงินเดือนสำหรับการปฏิบัติราชการในครึ่งปีหลัง  โดยให้เลื่อนในวันที่  ๑  ตุลาคมของปีถัดไป </w:t>
      </w:r>
    </w:p>
    <w:p w:rsidR="00F00682" w:rsidRPr="004F27B8" w:rsidRDefault="00F00682" w:rsidP="00F006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 ๘ </w:t>
      </w:r>
      <w:r w:rsidRPr="004F27B8">
        <w:rPr>
          <w:rFonts w:ascii="TH SarabunIT๙" w:hAnsi="TH SarabunIT๙" w:cs="TH SarabunIT๙"/>
          <w:sz w:val="32"/>
          <w:szCs w:val="32"/>
          <w:cs/>
        </w:rPr>
        <w:t>พนักงานเทศบาลซึ่งจะได้รับการพิจารณาเลื่อนขั้นเงินเดือนครึ่งขั้นในแต่ละครั้งต้องอยู่ในหลักเกณฑ์ดังต่อไปนี้</w:t>
      </w:r>
    </w:p>
    <w:p w:rsidR="00F00682" w:rsidRPr="004F27B8" w:rsidRDefault="00F00682" w:rsidP="00F006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(๑) ในครึ่งปีที่แล้วมาได้ปฏิบัติงานตามหน้าที่ของตนด้วยความสามารถ  และด้วยความอุตสาหะจนเกิดผลดีหรือความก้าวหน้าแก่ราชการ  ซึ่งผู้บังคับบัญชาได้พิจารณาประเมินตามข้อ ๕ แล้วเห็นว่าอยู่ในเกณฑ์ที่สมควรจะได้เลื่อนขั้นเงินเดือนครึ่งขั้น</w:t>
      </w:r>
    </w:p>
    <w:p w:rsidR="00F00682" w:rsidRPr="004F27B8" w:rsidRDefault="00F00682" w:rsidP="00F006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(๒) ในครึ่งปีที่แล้วมาต้องไม่ถูกสั่งลงโทษทางวินัยที่หนักกว่าโทษภาคทัณฑ์  หรือไม่ถูกศาลพิพากษาในคดีอาญาให้ลงโทษในความผิดที่เกี่ยวกับการปฏิบัติหน้าที่ราชการ  หรือความผิดที่ทำให้เสื่อมเสียเกียรติศักดิ์ของตำแหน่งหน้าที่ราชการของตน</w:t>
      </w:r>
    </w:p>
    <w:p w:rsidR="00F00682" w:rsidRPr="004F27B8" w:rsidRDefault="00F00682" w:rsidP="00F006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(๓) ในครึ่งปีที่แล้วมาต้องไม่ถูกสั่งพักราชการเกินกว่าสองเดือน</w:t>
      </w:r>
    </w:p>
    <w:p w:rsidR="00F00682" w:rsidRPr="004F27B8" w:rsidRDefault="00F00682" w:rsidP="00F0068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(๔) ในครึ่งปีที่แล้วมาต้องไม่ขาดราชการโดยไม่มีเหตุผลอันสมควร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(๕) ในครึ่งปีที่แล้วมาได้รับบรรจุเข้ารับราชการมาแล้วเป็นเวลาไม่น้อยกว่าสี่เดือน  หรือได้ปฏิบัติราชการมาแล้วไม่น้อยกว่าสี่เดือนก่อนถึงแก่ความตาย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(๖) ในครึ่งปีที่แล้วมาถ้าเป็นผู้ได้รับอนุญาตให้ไปศึกษา  ฝึกอบรม หรือปฏิบัติการวิจัยในประเทศหรือต่างประเทศ ต้องมีเวลาปฏิบัติราชการไม่น้อยกว่าสี่เดือน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(๗) ในครึ่งปีที่แล้วมาสำหรับผู้ได้รับอนุญาตให้ลาติดตามคู่สมรสไปปฏิบัติราชการหรือปฏิบัติงานในต่างประเทศ  ต้องมีเวลาปฏิบัติราชการไม่น้อยกว่าสี่เดือน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(๘) ในครึ่งปีที่แล้วมาต้องไม่ลา  หรือมาทำงานสายเกินจำนวนครั้งที่นายกเทศมนตรีกำหนดไว้เป็นหนังสือไว้ก่อนแล้ว  โดยคำนึงถึงถึงลักษณะงานและสภาพท้องที่อันเป็นที่ตั้งของแต่ละส่วนราชการหรือหน่วยงาน</w:t>
      </w:r>
    </w:p>
    <w:p w:rsidR="00F00682" w:rsidRPr="004F27B8" w:rsidRDefault="00F00682" w:rsidP="00F00682">
      <w:pPr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</w:rPr>
        <w:tab/>
      </w:r>
      <w:r w:rsidRPr="004F27B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(๙) ในครึ่งปีที่แล้วมามีเวลาปฏิบัติราชการหกเดือน  โดยมีวันลาไม่เกินยี่สิบสามวัน  แต่ไม่รวมถึงวันลาตาม (๖) หรือ (๗) และวันลาดังต่อไปนี้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  <w:t>(ก)ลาอุปสมบท  หรือลา</w:t>
      </w:r>
      <w:r>
        <w:rPr>
          <w:rFonts w:ascii="TH SarabunIT๙" w:hAnsi="TH SarabunIT๙" w:cs="TH SarabunIT๙"/>
          <w:sz w:val="32"/>
          <w:szCs w:val="32"/>
          <w:cs/>
        </w:rPr>
        <w:t>ไปประกอบพิธี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</w:t>
      </w:r>
      <w:r w:rsidRPr="004F27B8">
        <w:rPr>
          <w:rFonts w:ascii="TH SarabunIT๙" w:hAnsi="TH SarabunIT๙" w:cs="TH SarabunIT๙"/>
          <w:sz w:val="32"/>
          <w:szCs w:val="32"/>
          <w:cs/>
        </w:rPr>
        <w:t>ประเทศซาอุดิอาระเบีย  เฉพาะวันลาที่มีสิทธิ์ได้รับเงินเดือนระหว่างลาตามกฎหมายว่าด้วยการจ่ายเงินเดือน</w:t>
      </w:r>
    </w:p>
    <w:p w:rsidR="00F00682" w:rsidRPr="004F27B8" w:rsidRDefault="00F00682" w:rsidP="00F00682">
      <w:pPr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  <w:t>(ข) ลาคลอดบุตรไม่เกินเก้าสิบวัน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  <w:t>(ค) ลาป่วยซึ่งจำเป็นต้องรักษาตัวเป็นเวลานานไม่ว่าคราวเดียว  หรือหลายคราว  รวมกันไม่เกินหกสิบวันทำการ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  <w:t>(ง) ลาป่วยเพราะประสบอันตรายในขณะปฏิบัติราชการตามหน้าที่หรือในขณะเดินทางไปหรือกลับจากปฏิบัติราชการตามหน้าที่</w:t>
      </w:r>
    </w:p>
    <w:p w:rsidR="00F00682" w:rsidRPr="004F27B8" w:rsidRDefault="00F00682" w:rsidP="00F00682">
      <w:pPr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  <w:t>(จ) ลาพักผ่อน</w:t>
      </w:r>
    </w:p>
    <w:p w:rsidR="00F00682" w:rsidRPr="004F27B8" w:rsidRDefault="00F00682" w:rsidP="00F00682">
      <w:pPr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  <w:t>(ฉ) ลาเข้ารับการตรวจเลือกหรือเข้ารับการเตรียมพล</w:t>
      </w:r>
    </w:p>
    <w:p w:rsidR="00F00682" w:rsidRPr="004F27B8" w:rsidRDefault="00F00682" w:rsidP="00F00682">
      <w:pPr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  <w:t>(ช) ลาไปปฏิบัติงานในองค์กรระหว่างประเทศ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</w:rPr>
        <w:tab/>
      </w:r>
      <w:r w:rsidRPr="004F27B8">
        <w:rPr>
          <w:rFonts w:ascii="TH SarabunIT๙" w:hAnsi="TH SarabunIT๙" w:cs="TH SarabunIT๙"/>
          <w:sz w:val="32"/>
          <w:szCs w:val="32"/>
        </w:rPr>
        <w:tab/>
      </w:r>
      <w:r w:rsidRPr="004F27B8">
        <w:rPr>
          <w:rFonts w:ascii="TH SarabunIT๙" w:hAnsi="TH SarabunIT๙" w:cs="TH SarabunIT๙"/>
          <w:sz w:val="32"/>
          <w:szCs w:val="32"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 xml:space="preserve">(ซ) ลาไปช่วยเหลือภริยาที่คลอดบุตรเฉพาะวันลาที่มีสิทธิได้รับเงินเดือนระหว่างลาตามกฎหมายว่าด้วยการจ่ายเงินเดือน  </w:t>
      </w:r>
    </w:p>
    <w:p w:rsidR="00F00682" w:rsidRPr="004F27B8" w:rsidRDefault="00F00682" w:rsidP="00F00682">
      <w:pPr>
        <w:rPr>
          <w:rFonts w:ascii="TH SarabunIT๙" w:hAnsi="TH SarabunIT๙" w:cs="TH SarabunIT๙"/>
          <w:sz w:val="32"/>
          <w:szCs w:val="32"/>
          <w:cs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  <w:t>(ฌ) ลาไปฟื้นฟูสมรรถภาพด้านอาชีพ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การนับจำนวนวันลาไม่เกินยี่สิบสามวัน  สำหรับวันลากิจส่วนตัวและวันลาป่วย  ที่ไม่ใช่วันลาป่วยตาม (๘) (ง) ให้นับเฉพาะวันทำการ</w:t>
      </w:r>
    </w:p>
    <w:p w:rsidR="00F00682" w:rsidRPr="004F27B8" w:rsidRDefault="00F00682" w:rsidP="00F0068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b/>
          <w:bCs/>
          <w:sz w:val="32"/>
          <w:szCs w:val="32"/>
          <w:cs/>
        </w:rPr>
        <w:t>ข้อ  ๙</w:t>
      </w:r>
      <w:r w:rsidRPr="004F27B8">
        <w:rPr>
          <w:rFonts w:ascii="TH SarabunIT๙" w:hAnsi="TH SarabunIT๙" w:cs="TH SarabunIT๙"/>
          <w:sz w:val="32"/>
          <w:szCs w:val="32"/>
          <w:cs/>
        </w:rPr>
        <w:t xml:space="preserve">  พนักงานเทศบาลซึ่งได้รับการพิจารณาเลื่อนขั้นเงินเดือนหนึ่งขั้นในแต่ละครั้งต้องเป็นผู้อยู่ในหลักเกณฑ์ที่จะได้รับการพิจารณาเลื่อนขั้นเงินเดือนครึ่งขั้นตามข้อ ๘  และอยู่ในหลักเกณฑ์ประการใด  ประการหนึ่งหรือหลายประการดังต่อไปนี้ด้วย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๑)ปฏิบัติงานตามหน้าที่และมีผลการประเมินการปฏิบัติงานในระดับดีเด่นและประสิทธิภาพและประสิทธิผลอันก่อให้เกิดประโยชน์และผลดียิ่งต่อทางราชการและสังคมจนถือเป็นตัวอย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F27B8">
        <w:rPr>
          <w:rFonts w:ascii="TH SarabunIT๙" w:hAnsi="TH SarabunIT๙" w:cs="TH SarabunIT๙"/>
          <w:sz w:val="32"/>
          <w:szCs w:val="32"/>
          <w:cs/>
        </w:rPr>
        <w:t>ที่ดีได้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(๒)ปฏิบัติงานโดยมีความคิดริเริ่ม ในเรื่องใดเรื่องหนึ่งหรือได้ค้นคว้าหรือประดิษฐ์สิ่งใดสิ่งหนึ่ง  ซึ่งเป็นประโยชน์ต่อทางราชการเป็นพิเศษ  และทางราชการได้ดำเนินการตามความคิดริเริ่มหรือได้รับรองให้ใช้การค้นคว้าหรือสิ่งประดิษฐ์นั้น</w:t>
      </w:r>
    </w:p>
    <w:p w:rsidR="00F00682" w:rsidRPr="004F27B8" w:rsidRDefault="00F00682" w:rsidP="00F00682">
      <w:pPr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(๓)ปฏิบัติงานตามหน้าที่ที่มีสถานการณ์ตรากตรำเสี่ยงอันตรายมาก  หรือมีการต่อสู้ที่เสี่ยงต่อความปลอดภัยของชีวิตเป็นกรณีพิเศษ</w:t>
      </w:r>
    </w:p>
    <w:p w:rsidR="00F00682" w:rsidRPr="004F27B8" w:rsidRDefault="00F00682" w:rsidP="00F00682">
      <w:pPr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(๔)ปฏิบัติงานที่มีภาระหน้าที่หนักเกินกว่าระดับตำแหน่งจนเกิดประโยชน์ต่อทางราชการเป็นพิเศษ  และปฏิบัติงานในตำแหน่งหน้าที่ของตนเป็นผลดีด้วย</w:t>
      </w:r>
    </w:p>
    <w:p w:rsidR="00F00682" w:rsidRPr="004F27B8" w:rsidRDefault="00F00682" w:rsidP="00F00682">
      <w:pPr>
        <w:rPr>
          <w:rFonts w:ascii="TH SarabunIT๙" w:hAnsi="TH SarabunIT๙" w:cs="TH SarabunIT๙"/>
          <w:sz w:val="32"/>
          <w:szCs w:val="32"/>
        </w:rPr>
      </w:pPr>
    </w:p>
    <w:p w:rsidR="00F00682" w:rsidRPr="004F27B8" w:rsidRDefault="00F00682" w:rsidP="00F00682">
      <w:pPr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(๕)ปฏิบัติงานตามตำแหน่งหน้าที่ด้วยความตรากตรำเหน็ดเหนื่อย  ยากลำบากเป็นพิเศษและงานนั้นได้ผลดียิ่งเป็นประโยชน์ต่อทางราชการและสังคม</w:t>
      </w:r>
    </w:p>
    <w:p w:rsidR="00F00682" w:rsidRPr="004F27B8" w:rsidRDefault="00F00682" w:rsidP="00F00682">
      <w:pPr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(๖)ปฏิบัติงานที่ได้รับมอบหมายให้กระทำกิจกรรมอย่างใดอย่างหนึ่งจนสำเร็จเป็นผลดียิ่งแก่ประเทศชาติ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 w:rsidRPr="004F27B8">
        <w:rPr>
          <w:rFonts w:ascii="TH SarabunIT๙" w:hAnsi="TH SarabunIT๙" w:cs="TH SarabunIT๙"/>
          <w:sz w:val="32"/>
          <w:szCs w:val="32"/>
          <w:cs/>
        </w:rPr>
        <w:t xml:space="preserve">  การพิจารณาเลื่อนขั้นเงินเดือนพนักงานเทศบาลตามข้อ ๘และข้อ 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F27B8">
        <w:rPr>
          <w:rFonts w:ascii="TH SarabunIT๙" w:hAnsi="TH SarabunIT๙" w:cs="TH SarabunIT๙"/>
          <w:sz w:val="32"/>
          <w:szCs w:val="32"/>
          <w:cs/>
        </w:rPr>
        <w:t>ให้ผู้บังคับบัญชาขั้นต้นนำผลการประเมินการปฏิบัติงานที่ได้ดำเนินการตามข้อ  ๕  มาเป็นหลักในการพิจารณาเลื่อนขั้นเงินเดือนครั้งที่หนึ่ง  และครั้งที่สอง  โดยพิจารณาประกอบกับข้อมูลการลา  พฤติกรรมการมาทำงานการรักษาวินัยการปฏิบัติตนเหมาะสมกับการเป็นข้าราชการและข้อควรพิจารณาอื่นๆ  ของผู้นั้นแล้วรายงาน</w:t>
      </w:r>
      <w:r w:rsidRPr="004F27B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ผลการพิจารณานั้น  พร้อมด้วยข้อมูลดังกล่าวต่อผู้บังคับบัญชาชั้นเหนือขึ้นไปแต่ละระดับที่ได้รับรายงานเสนอความเห็นชอบเพื่อประกอบการพิจารณาของนายกเทศมนตรีด้วย  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b/>
          <w:bCs/>
          <w:sz w:val="32"/>
          <w:szCs w:val="32"/>
          <w:cs/>
        </w:rPr>
        <w:t>ข้อ ๑๔</w:t>
      </w:r>
      <w:r w:rsidRPr="004F27B8">
        <w:rPr>
          <w:rFonts w:ascii="TH SarabunIT๙" w:hAnsi="TH SarabunIT๙" w:cs="TH SarabunIT๙"/>
          <w:sz w:val="32"/>
          <w:szCs w:val="32"/>
          <w:cs/>
        </w:rPr>
        <w:t xml:space="preserve">  ให้นายกเทศมนตรีแต่งตั้งคณะกรรมการพิจารณาเลื่อนขั้นเงินเดือนของพนักงานเทศบาลเพื่อทำหน้าที่พิจารณาและเสนอความเห็นเกี่ยวกับการเลื่อนขั้นเงินเดือนของพนักงานเทศบาลทุกประเภทตำแหน่งและระดับตำแหน่ง  ตามหลักเกณฑ์ที่กำหนดไว้ในประกาศนี้ ประกอบด้วยประธานกรรมการและหัวหน้าส่วนราชการ  ไม่น้อยกว่า  ๓  คนเป็นกรรมการ ในกรณีที่เทศบาลมีสถานศึกษาในสังกัดให้แต่งตั้งผู้บริหารสถานศึกษาในสังกัดให้แต่งตั้งผู้บริหารสถานศึกษาร่วมเป็นกรรมการด้วย  และให้พนักงานเทศบาลที่รับผิดชอบงานการเจ้าหน้าที่ของเทศบาลเป็นเลขานุการ  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๒๑ </w:t>
      </w:r>
      <w:r w:rsidRPr="004F27B8">
        <w:rPr>
          <w:rFonts w:ascii="TH SarabunIT๙" w:hAnsi="TH SarabunIT๙" w:cs="TH SarabunIT๙"/>
          <w:sz w:val="32"/>
          <w:szCs w:val="32"/>
          <w:cs/>
        </w:rPr>
        <w:t xml:space="preserve"> ให้ใช้หลักเกณฑ์การเลื่อนขั้นเงินเดือนพนักงานเทศบาลตามประกาศนี้  ตั้งแต่การเลื่อนขั้นเงินเดือนประจำปีงบประมาณ  พ.ศ. ๒๕๕๙  ครั้งที่  ๑  (๑ เมษายน ๒๕๕๙) เป็นต้นไป</w:t>
      </w:r>
    </w:p>
    <w:p w:rsidR="00F00682" w:rsidRPr="004F27B8" w:rsidRDefault="00F00682" w:rsidP="00F0068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ab/>
        <w:t>ให้นำประกาศ  หลักเกณฑ์  และวิธีการประเมินผลการปฏิบัติงานที่กำหนดไว้เดิมก่อนประกาศนี้มีผลใช้บังคับ  มาใช้สำหรับการเลื่อนขั้นเงินเดือนพนักงานเทศบาล  ประจำปีงบประมาณ            พ.ศ. ๒๕๕๙  ครั้งที่  ๑  (๑ เมษายน ๒๕๕๙)</w:t>
      </w:r>
    </w:p>
    <w:p w:rsidR="00F00682" w:rsidRPr="004F27B8" w:rsidRDefault="00F00682" w:rsidP="00F00682">
      <w:pPr>
        <w:spacing w:before="240"/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00682">
        <w:rPr>
          <w:rFonts w:ascii="TH SarabunIT๙" w:hAnsi="TH SarabunIT๙" w:cs="TH SarabunIT๙"/>
          <w:sz w:val="32"/>
          <w:szCs w:val="32"/>
          <w:cs/>
        </w:rPr>
        <w:t>-ประกาศคณะกรรมการพนักงานเทศบาลจังหวัดอุดรธานี  เรื่องหลักเกณฑ์ทั่วไปเกี่ยวกับพนักงานจ้าง (ฉบับที่  ๖)  ลงวันที่  ๒๘  พฤศจิกายน  ๒๕๕๙</w:t>
      </w:r>
    </w:p>
    <w:p w:rsidR="00F00682" w:rsidRPr="004F27B8" w:rsidRDefault="00F00682" w:rsidP="00F006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b/>
          <w:bCs/>
          <w:sz w:val="32"/>
          <w:szCs w:val="32"/>
          <w:cs/>
        </w:rPr>
        <w:t>ข้อ ๓๑</w:t>
      </w:r>
      <w:r w:rsidRPr="004F27B8">
        <w:rPr>
          <w:rFonts w:ascii="TH SarabunIT๙" w:hAnsi="TH SarabunIT๙" w:cs="TH SarabunIT๙"/>
          <w:sz w:val="32"/>
          <w:szCs w:val="32"/>
          <w:cs/>
        </w:rPr>
        <w:t xml:space="preserve">  ให้เทศบาลจัดทำคำสั่งเลื่อนค่าตอบแทนของพนักงานจ้างตามการประเมินผลการปฏิบัติงานในข้อ  ๒๙  โดยพนักงานจ้างซึ่งจะได้รับการพิจารณาเลื่อนค่าตอบแทนในรอบปีที่แล้วจะต้องอยู่ในหลักเกณฑ์ดังต่อไปนี้</w:t>
      </w:r>
    </w:p>
    <w:p w:rsidR="00F00682" w:rsidRPr="004F27B8" w:rsidRDefault="00F00682" w:rsidP="00F00682">
      <w:pPr>
        <w:pStyle w:val="a5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(๑) ได้ปฏิบัติงานตามหน้าที่ของตนด้วยความสามารถ  และด้วยความอุตสาหะจนเกิดผลดีหรือความก้าวหน้าแก่ราชการโดยมีการประเมินผลการปฏิบัติงานไม่ต่ำกว่าระดับดี</w:t>
      </w:r>
    </w:p>
    <w:p w:rsidR="00F00682" w:rsidRPr="004F27B8" w:rsidRDefault="00F00682" w:rsidP="00F00682">
      <w:pPr>
        <w:pStyle w:val="a5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(๒) ต้องไม่ถูกสั่งลงโทษทางวินัยที่หนักกว่าโทษภาคทัณฑ์  หรือไม่ถูกศาลพิพากษาในคดีอาญา</w:t>
      </w:r>
      <w:proofErr w:type="spellStart"/>
      <w:r w:rsidRPr="004F27B8">
        <w:rPr>
          <w:rFonts w:ascii="TH SarabunIT๙" w:hAnsi="TH SarabunIT๙" w:cs="TH SarabunIT๙"/>
          <w:sz w:val="32"/>
          <w:szCs w:val="32"/>
          <w:cs/>
        </w:rPr>
        <w:t>ใหลง</w:t>
      </w:r>
      <w:proofErr w:type="spellEnd"/>
      <w:r w:rsidRPr="004F27B8">
        <w:rPr>
          <w:rFonts w:ascii="TH SarabunIT๙" w:hAnsi="TH SarabunIT๙" w:cs="TH SarabunIT๙"/>
          <w:sz w:val="32"/>
          <w:szCs w:val="32"/>
          <w:cs/>
        </w:rPr>
        <w:t>โทษในความผิดที่เกี่ยวกับการปฏิบัติหน้าที่ราชการ  หรือความผิดที่ทำให้เสื่อมเสียเกียรติศักดิ์ของตำแหน่งหน้าที่ของตน  ซึ่งมิใช่ความผิดที่ได้กระทำโดยประมาทหรือความผิดลหุโทษ</w:t>
      </w:r>
    </w:p>
    <w:p w:rsidR="00F00682" w:rsidRPr="004F27B8" w:rsidRDefault="00F00682" w:rsidP="00F00682">
      <w:pPr>
        <w:pStyle w:val="a5"/>
        <w:ind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(๓) ต้องไม่ขาดราชการโดยไม่มีเหตุผลอันสมควร</w:t>
      </w:r>
    </w:p>
    <w:p w:rsidR="00F00682" w:rsidRPr="004F27B8" w:rsidRDefault="00F00682" w:rsidP="00F00682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7B8">
        <w:rPr>
          <w:rFonts w:ascii="TH SarabunIT๙" w:hAnsi="TH SarabunIT๙" w:cs="TH SarabunIT๙"/>
          <w:sz w:val="32"/>
          <w:szCs w:val="32"/>
          <w:cs/>
        </w:rPr>
        <w:t>(๔) ต้องไม่ลา  หรือมาทำงานสายเกินจำนวนครั้งที่นายกเทศมนตรีกำหนดเป็นหนังสือไว้ก่อนแล้ว  โดยคำนึงถึงลักษณะงานและสภาพท้องที่อันเป็นที่ตั้งของแต่ละส่วนราชการหรือหน่วยงาน</w:t>
      </w:r>
    </w:p>
    <w:p w:rsidR="00F00682" w:rsidRPr="004F27B8" w:rsidRDefault="00F00682" w:rsidP="00F00682">
      <w:pPr>
        <w:pStyle w:val="a5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(๕) ต้องมีเวลาปฏิบัติราชการไม่น้อยกว่าแปดเดือน  โดยมีวันลาในแต่ละครั้งของการประเมินผลการปฏิบัติงานตามข้อ ๔๐ ไม่เกินยี่สิบสามวัน  แต่ไม่รวมถึงวันลาดังต่อไปนี้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  <w:t>(ก) ลาอุปสมบท  หรือลาไปประกอบพิธี</w:t>
      </w:r>
      <w:proofErr w:type="spellStart"/>
      <w:r w:rsidRPr="004F27B8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4F27B8"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ประเทศซาอุดิอาระเบีย ไม่เกิน ๑๒๐ วัน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  <w:t>(ข) ลาคลอดบุตรไม่เกินเก้าสิบวัน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  <w:t xml:space="preserve">(ค) ลาป่วยซึ่งจำเป็นต้องรักษาตัวเป็นเวลานานไม่ว่าคราวเดียวหรือหลายคราวรวมกันไม่เกินหกสิบวันทำการ 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  <w:t xml:space="preserve">(ง) ลาป่วยเพราะประสบอันตรายในขณะปฏิบัติตามหน้าที่หรือในขณะเดินทางไปหรือกลับอาจปฏิบัติงานตามหน้าที่  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  <w:t>(จ) ลาพักผ่อน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lastRenderedPageBreak/>
        <w:tab/>
        <w:t>(ง) ลาเข้ารับการตรวจคัดเลือกทหาร  เข้ารับการระดมพล เข้ารับการฝึกวิชาทหาร  เข้ารับการทดลองความพรั่งพร้อม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 xml:space="preserve">การนับจำนวนวันลาไม่เกินยี่สิบสามวันสำหรับวันลากิจส่วนตัวและวันลาป่วยให้นับเฉพาะ          วันทำการ </w:t>
      </w:r>
    </w:p>
    <w:p w:rsidR="00F00682" w:rsidRPr="004F27B8" w:rsidRDefault="00F00682" w:rsidP="00F00682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ทั้งนี้ให้นายกเทศมนตรีแต่งตั้งคณะกรรมการพิจารณาเลื่อนค่าตอบแทนพนักงานจ้างที่ผ่านการประเมินผลการปฏิบัติงานไม่ต่ำกว่าระดับดี  ประกอบด้วย  ประธานกรรมการ  และหัวหน้าส่วนราชการหรือรองปลัดเทศบาลไม่น้อยกว่า  ๓  คน เป็นกรรมการ  ในกรณีที่เทศบาลมีพนักงานจ้างปฏิบัติงานตามสัญญาจ้างในสถานศึกษา  โดยไม่รวมศูนย์พัฒนาเด็กเล็ก  ให้แต่งตั้งผู้บริหารสถานศึกษาไม่น้อยกว่า  ๑  คน  เป็นกรรมการด้วย  และให้ข้าราชการเทศบาลที่รับผิดชอบงานการเจ้าหน้าที่ของเทศบาล  เป็นเลขานุการ</w:t>
      </w:r>
    </w:p>
    <w:p w:rsidR="00F00682" w:rsidRPr="004F27B8" w:rsidRDefault="00F00682" w:rsidP="00F00682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b/>
          <w:bCs/>
          <w:sz w:val="32"/>
          <w:szCs w:val="32"/>
          <w:cs/>
        </w:rPr>
        <w:t>ข้อ ๓๙</w:t>
      </w:r>
      <w:r w:rsidRPr="004F27B8">
        <w:rPr>
          <w:rFonts w:ascii="TH SarabunIT๙" w:hAnsi="TH SarabunIT๙" w:cs="TH SarabunIT๙"/>
          <w:sz w:val="32"/>
          <w:szCs w:val="32"/>
          <w:cs/>
        </w:rPr>
        <w:t xml:space="preserve">  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  โดยมุ่งเน้นผลสัมฤทธิ์ของงานและพฤติกรรมการปฏิบัติงาน  โดยกำหนดให้มีสัดส่วนของผลสัมฤทธิ์ของงานไม่น้อยกว่าร้อยละ  ๘๐  </w:t>
      </w:r>
    </w:p>
    <w:p w:rsidR="00F00682" w:rsidRPr="004F27B8" w:rsidRDefault="00F00682" w:rsidP="00F00682">
      <w:pPr>
        <w:pStyle w:val="a5"/>
        <w:ind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(๑) การประเมินผลสัมฤทธิ์ของงาน  ให้พิจารณาองค์ประกอบ ดังนี้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  <w:t>(ก) ปริมาณผลงาน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  <w:t>(ข) คุณภาพผลงาน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  <w:t>(ค) ความรวดเร็วหรือความตรงต่อเวลา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ab/>
        <w:t>(ง) การใช้ทรัพยากรอย่างคุ้มค่า</w:t>
      </w:r>
    </w:p>
    <w:p w:rsidR="00F00682" w:rsidRPr="004F27B8" w:rsidRDefault="00F00682" w:rsidP="00F00682">
      <w:pPr>
        <w:pStyle w:val="a5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(๒) การประเมินพฤติกรรมการปฏิบัติงาน ให้เทศบาลกำหนดสม</w:t>
      </w:r>
      <w:proofErr w:type="spellStart"/>
      <w:r w:rsidRPr="004F27B8">
        <w:rPr>
          <w:rFonts w:ascii="TH SarabunIT๙" w:hAnsi="TH SarabunIT๙" w:cs="TH SarabunIT๙"/>
          <w:sz w:val="32"/>
          <w:szCs w:val="32"/>
          <w:cs/>
        </w:rPr>
        <w:t>รถถ</w:t>
      </w:r>
      <w:proofErr w:type="spellEnd"/>
      <w:r w:rsidRPr="004F27B8">
        <w:rPr>
          <w:rFonts w:ascii="TH SarabunIT๙" w:hAnsi="TH SarabunIT๙" w:cs="TH SarabunIT๙"/>
          <w:sz w:val="32"/>
          <w:szCs w:val="32"/>
          <w:cs/>
        </w:rPr>
        <w:t>นะที่เกี่ยวข้องกับการปฏิบัติงานที่ส่งผลต่อความสำเร็จของงาน  และระบุพฤติกรรมบ่งชี้ที่พึงประสงค์ของแต่ละสมรรถนะแล้วให้ประเมินพฤติกรรมที่แสดงออกในการปฏิบัติงานจริงของพนักงานจ้างเปรียบเทียบกับสมรรถนะและพฤติกรรมบ่งชี้ที่กำหนด  โดยให้นำสมรรถนะของพนักงานเทศบาลที่คณะกรรมการกลาง</w:t>
      </w:r>
      <w:proofErr w:type="spellStart"/>
      <w:r w:rsidRPr="004F27B8">
        <w:rPr>
          <w:rFonts w:ascii="TH SarabunIT๙" w:hAnsi="TH SarabunIT๙" w:cs="TH SarabunIT๙"/>
          <w:sz w:val="32"/>
          <w:szCs w:val="32"/>
          <w:cs/>
        </w:rPr>
        <w:t>พนังาน</w:t>
      </w:r>
      <w:proofErr w:type="spellEnd"/>
      <w:r w:rsidRPr="004F27B8">
        <w:rPr>
          <w:rFonts w:ascii="TH SarabunIT๙" w:hAnsi="TH SarabunIT๙" w:cs="TH SarabunIT๙"/>
          <w:sz w:val="32"/>
          <w:szCs w:val="32"/>
          <w:cs/>
        </w:rPr>
        <w:t>เทศบาลกำหนด  มาใช้สำหรับการประเมินพนักงานจ้างโดยอนุโลม  ดังนี้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 xml:space="preserve">พนักงานจ้างทั่วไป  ให้ประเมินสมรรถนะหลัก ๕  สมรรถนะ  โดยกำหนดสมรรถนะที่คาดหวัง/ต้องการ ในระดับ ๑ </w:t>
      </w:r>
    </w:p>
    <w:p w:rsidR="00F00682" w:rsidRPr="004F27B8" w:rsidRDefault="00F00682" w:rsidP="00F00682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 xml:space="preserve">พนักงานจ้างตามภารกิจ ไม่รวมถึงพนักงานจ้างตามภารกิจผู้มีทักษะ  ให้ประเมินสรรถนะหลัก ๕ สมรรถนะ  และสมรรถนะประจำสายงานอย่างน้อย ๓ สมรรถนะ  เช่นเดียวกับพนักงานเทศบาลในลักษณะงานเดียวกัน  โดยกำหนดระดับสมรรถนะที่คาดหวัง/ต้องการ  ในระดับปฏิบัติงาน  หรือระดับปฏิบัติการแล้วแต่กรณี  </w:t>
      </w:r>
    </w:p>
    <w:p w:rsidR="00F00682" w:rsidRPr="004F27B8" w:rsidRDefault="00F00682" w:rsidP="00F00682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พนักงานจ้างตามภารกิจสำหรับผู้มีทักษะ  ให้ประเมินสมรรถนะหลัก ๕ สมรรถนะ  โดยกำหนดระดับสมรรถนะที่คาดหวัง/ต้องการ  ในระดับ  ๒</w:t>
      </w:r>
    </w:p>
    <w:p w:rsidR="00F00682" w:rsidRPr="004F27B8" w:rsidRDefault="00F00682" w:rsidP="00F00682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พนักงานจ้างผู้เชียวชาญพิเศษ  ให้ประเมินสมรรถนะหลัก  ๕  ด้าน  และสมรรถนะประจำสายงาน  ๓  สมรรถนะ  ได้แก่  ความเข้าใจพื้นที่และการเมืองท้องถิ่น  ความคิดสร้างสรรค์  สร้างสรรค์เพื่อประโยชน์ท้องถิ่น  โดยกำหนดระดับสมรรถนะที่คาดหวัง/ต้องการ  ในระดับ  ๓</w:t>
      </w:r>
    </w:p>
    <w:p w:rsidR="00F00682" w:rsidRDefault="00F00682" w:rsidP="00F00682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ในแต่ละรอบการประเมิน  ให้เทศบาลนำผลคะแนนการประเมินผลการปฏิบัติงานของพนักงานจ้างมาจัดกลุ่มตามผลคะแนนเป็น  ๕  ระดับ  คือ  ดีเด่น  ดีมาก  ดี  พอใช้  ปรับปรุง  โดยกำหนดช่วงคะแนนประเมินของแต่ละระดับผลการประเมิน  ดังนี้</w:t>
      </w:r>
    </w:p>
    <w:p w:rsidR="00F00682" w:rsidRDefault="00F00682" w:rsidP="00F00682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0682" w:rsidRPr="004F27B8" w:rsidRDefault="00F00682" w:rsidP="00F00682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lastRenderedPageBreak/>
        <w:t>ดีเด่น  ตั้งแต่ร้อยละ  ๙๕  ถึง  ๑๐๐  คะแนน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ดีมาก  ตั้งแต่ร้อยละ   ๘๕ แต่ไม่เกินร้อยละ  ๙๕  คะแนน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ดี  ตั้งแต่ร้อยละ  ๗๕  แต่ไม่ถึงร้อยละ  ๘๕  คะแนน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พอใช้  ตั้งแต่ร้อยละ  ๖๕  แต่ไม่ถึงร้อยละ  ๗๕  คะแนน</w:t>
      </w:r>
    </w:p>
    <w:p w:rsidR="00F00682" w:rsidRPr="004F27B8" w:rsidRDefault="00F00682" w:rsidP="00F00682">
      <w:pPr>
        <w:pStyle w:val="a5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ปรับปรุง  น้อยกว่าร้อยละ  ๖๕  คะแนน</w:t>
      </w:r>
    </w:p>
    <w:p w:rsidR="00F00682" w:rsidRPr="004F27B8" w:rsidRDefault="00F00682" w:rsidP="00F00682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 xml:space="preserve">แบบประเมินผลการปฏิบัติงานของพนักงานจ้างตามภารกิจและพนักงานจ้างทั่วไปเทศบาลอาจพิจารณาใช้ตามแบบแนบท้ายประกาศนี้  หรืออาจปรับใช้ตามความเหมาะสมของลักษณะงานและวิธีที่เทศบาลเลือกใช้ในการประเมินผลการปฏิบัติงานของพนักงานจ้างก็ได้  สำหรับพนักงานจ้างผู้เชี่ยวชาญพิเศษให้เทศบาลกำหนดขึ้นได้เองหรือปรับใช้ตามความเหมาะสม  ทั้งนี้  การประเมินดังกล่าวต้องครอบคลุมงาน/ภารกิจที่ได้รับมอบหมาย  ความสำเร็จของงาน  ผลผลิตที่คาดหวังจากการปฏิบัติงาน  ตัวชี้วัดผลการปฏิบัติงาน  และพฤติกรรมการปฏิบัติงานตามที่กำหนดไว้ในวรรคหนึ่ง  </w:t>
      </w:r>
    </w:p>
    <w:p w:rsidR="00F00682" w:rsidRDefault="00F00682" w:rsidP="00F00682">
      <w:pPr>
        <w:pStyle w:val="a5"/>
        <w:spacing w:before="240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(๓)  การประเมินผลการปฏิบัติงานของพนักงานจ้างตามภารกิจและพนักงานจ้างทั่วไปให้ดำเนินการตามวิธีการดังต่อไปนี้</w:t>
      </w:r>
    </w:p>
    <w:p w:rsidR="00F00682" w:rsidRPr="004F27B8" w:rsidRDefault="00F00682" w:rsidP="00F00682">
      <w:pPr>
        <w:pStyle w:val="a5"/>
        <w:spacing w:before="24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(ก)  ช่วงเริ่มรอบการประเมิน  ให้เทศบาลกำหนดหลักเกณฑ์และวิธีการประเมินผลการปฏิบัติงานของพนักงานจ้าง  จากนั้นให้ผู้บังคับบัญชาชั้นต้นเป็นผู้ประเมิน และพนักงานจ้างแต่ละคนร่วมกันวางแผนและกำหนดเป้าหมายการปฏิบัติงานเพื่อให้บรรลุเป้าหมายและ/หรือความสำเร็จของงานซึ่งพนักงานจ้างผู้นั้นต้องรับผิดชอบในรอบการประเมินนั้น  โดยกำหนดดัชนีชี้วัดหรือหลักฐานบ่งชี้ความสำเร็จของงานอย่างเป็นรูปธรรม  รวมทั้งระบุพฤติกรรมในการทำงานที่คาดหวังตาม  (๒)  ด้วย</w:t>
      </w:r>
    </w:p>
    <w:p w:rsidR="00F00682" w:rsidRPr="004F27B8" w:rsidRDefault="00F00682" w:rsidP="00F00682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 xml:space="preserve">(ข)  ในระหว่างรอบการประเมินให้ผู้บังคับบัญชาชั้นต้น  ซึ่งเป็นผู้ประเมินติดตามความก้าวหน้าในการปฏิบัติงานตามแผนการปฏิบัติงานตาม  (ก)  รวมทั้งคอยให้คำแนะนำและช่วยเหลือในการแก้ไขปัญหาในการปฏิบัติงาน  เพื่อให้พนักงานจ้างสามารถปฏิบัติงานให้บรรลุเป้าหมายและผลสำเร็จของงานที่กำหนด </w:t>
      </w:r>
    </w:p>
    <w:p w:rsidR="00F00682" w:rsidRPr="004F27B8" w:rsidRDefault="00F00682" w:rsidP="00F00682">
      <w:pPr>
        <w:pStyle w:val="a5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(ค)  เมื่อครบรอบการประเมิน   ให้ผู้บังคับบัญชาชั้นต้นซึ่งเป็นผู้ประเมินและส่วนราชการต้นสังกัดพนักงานจ้างดำเนินการ  ดังนี้</w:t>
      </w:r>
    </w:p>
    <w:p w:rsidR="00F00682" w:rsidRPr="004F27B8" w:rsidRDefault="00F00682" w:rsidP="00F00682">
      <w:pPr>
        <w:pStyle w:val="a5"/>
        <w:ind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27B8">
        <w:rPr>
          <w:rFonts w:ascii="TH SarabunIT๙" w:hAnsi="TH SarabunIT๙" w:cs="TH SarabunIT๙"/>
          <w:sz w:val="32"/>
          <w:szCs w:val="32"/>
          <w:cs/>
        </w:rPr>
        <w:t>(๑)  ประเมินผลการปฏิบัติงานของพนักงานจ้างตามหลักเกณฑ์และวิธีการที่เทศบาลกำหนด</w:t>
      </w:r>
    </w:p>
    <w:p w:rsidR="00F00682" w:rsidRPr="004F27B8" w:rsidRDefault="00F00682" w:rsidP="00F00682">
      <w:pPr>
        <w:pStyle w:val="a5"/>
        <w:ind w:firstLine="1440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(๒)  จัดส่งบัญชีรายชื่อให้ส่วนราชการต้นสังกัดเพื่อจัดทำบัญชีรายชื่อพนักงานจ้างตามลำดับคะแนนการประเมิน</w:t>
      </w:r>
    </w:p>
    <w:p w:rsidR="00F00682" w:rsidRDefault="00F00682" w:rsidP="00F00682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(๓)  ส่วนราชการเสนอบัญชีรายชื่อพนักงานจ้างตามลำดับคะแนนผลการประเมินให้คณะกรรมการกลั่นกรองการประเมินผลการปฏิบัติงาน  พิจารณาตามมาตรฐาน  ความโปร่งใสและเป็นธรรมของการประเมิน  ก่อนที่จะเสนอผลการประเมินต่อนายกเทศมนตรีเพื่อนำไปใช้ในการเลื่อนอัตราค่าตอบแทน”</w:t>
      </w:r>
    </w:p>
    <w:p w:rsidR="00F00682" w:rsidRDefault="00F00682" w:rsidP="00F00682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0682" w:rsidRDefault="00F00682" w:rsidP="00F00682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0682" w:rsidRDefault="00F00682" w:rsidP="00F00682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0682" w:rsidRDefault="00F00682" w:rsidP="00F00682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0682" w:rsidRDefault="00F00682" w:rsidP="00F00682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0682" w:rsidRPr="004F27B8" w:rsidRDefault="00F00682" w:rsidP="00F00682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0682" w:rsidRPr="004F27B8" w:rsidRDefault="00F00682" w:rsidP="00F0068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F0068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  ๔๑</w:t>
      </w:r>
      <w:r w:rsidRPr="004F27B8">
        <w:rPr>
          <w:rFonts w:ascii="TH SarabunIT๙" w:hAnsi="TH SarabunIT๙" w:cs="TH SarabunIT๙"/>
          <w:sz w:val="32"/>
          <w:szCs w:val="32"/>
          <w:cs/>
        </w:rPr>
        <w:t xml:space="preserve">  ให้นายกเทศมนตรีแต่งตั้งคณะกรรมการกลั่นกรองการประเมินผลการปฏิบัติงานประกอบด้วย</w:t>
      </w:r>
    </w:p>
    <w:p w:rsidR="00F00682" w:rsidRPr="004F27B8" w:rsidRDefault="00F00682" w:rsidP="00F00682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 xml:space="preserve"> ปลัดเทศบาล  เป็นประธานกรรมการ</w:t>
      </w:r>
    </w:p>
    <w:p w:rsidR="00F00682" w:rsidRPr="004F27B8" w:rsidRDefault="00F00682" w:rsidP="00F00682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หัวหน้าส่วนราชการ  หรือรองปลัดเทศบาลไม่น้อยกว่า  ๒  คน  เป็นกรรมการ</w:t>
      </w:r>
    </w:p>
    <w:p w:rsidR="00F00682" w:rsidRPr="004F27B8" w:rsidRDefault="00F00682" w:rsidP="00F00682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ข้าราชการหรือพนักงานจ้างส่วนท้องถิ่นที่รับผิดชอบงานการเจ้าหน้าที่เป็นเลขานุการ</w:t>
      </w:r>
    </w:p>
    <w:p w:rsidR="00F00682" w:rsidRPr="004F27B8" w:rsidRDefault="00F00682" w:rsidP="00F006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27B8">
        <w:rPr>
          <w:rFonts w:ascii="TH SarabunIT๙" w:hAnsi="TH SarabunIT๙" w:cs="TH SarabunIT๙"/>
          <w:sz w:val="32"/>
          <w:szCs w:val="32"/>
          <w:cs/>
        </w:rPr>
        <w:t>คณะกรรมการกลั่นกรองการประเมินผลการปฏิบัติงานมีหน้าที่ในการกลั่นกรองการประเมินผลการปฏิบัติงาน  เพื่อทำหน้าที่กลั่นกรองการประเมินผลการปฏิบัติงาน  และพิจารณาเสนอความเห็นเพื่อให้เกิดความเป็นธรรมจากการใช้ดุลยพินิจของผู้บังคับบัญชาหรือผู้ประเมินในการประเมินผลการปฏิบัติงาน  ก่อนที่จะเสนอผลการประเมินต่อนายกเทศมนตรี “</w:t>
      </w:r>
    </w:p>
    <w:p w:rsidR="00F00682" w:rsidRDefault="00F00682" w:rsidP="00F00682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:rsidR="00F00682" w:rsidRPr="00FE064E" w:rsidRDefault="00F00682" w:rsidP="00F0068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E064E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F00682" w:rsidRPr="00FE064E" w:rsidRDefault="00F00682" w:rsidP="00F0068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FE064E">
        <w:rPr>
          <w:rFonts w:ascii="TH SarabunIT๙" w:hAnsi="TH SarabunIT๙" w:cs="TH SarabunIT๙"/>
          <w:sz w:val="32"/>
          <w:szCs w:val="32"/>
          <w:cs/>
        </w:rPr>
        <w:tab/>
      </w:r>
      <w:r w:rsidRPr="00FE064E">
        <w:rPr>
          <w:rFonts w:ascii="TH SarabunIT๙" w:hAnsi="TH SarabunIT๙" w:cs="TH SarabunIT๙"/>
          <w:sz w:val="32"/>
          <w:szCs w:val="32"/>
          <w:cs/>
        </w:rPr>
        <w:tab/>
      </w:r>
      <w:r w:rsidRPr="00FE064E">
        <w:rPr>
          <w:rFonts w:ascii="TH SarabunIT๙" w:hAnsi="TH SarabunIT๙" w:cs="TH SarabunIT๙"/>
          <w:sz w:val="32"/>
          <w:szCs w:val="32"/>
          <w:cs/>
        </w:rPr>
        <w:tab/>
      </w:r>
      <w:r w:rsidRPr="00FE064E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</w:t>
      </w:r>
      <w:r w:rsidRPr="00FE064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 w:rsidRPr="00FE064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FE064E">
        <w:rPr>
          <w:rFonts w:ascii="TH SarabunIT๙" w:hAnsi="TH SarabunIT๙" w:cs="TH SarabunIT๙"/>
          <w:sz w:val="32"/>
          <w:szCs w:val="32"/>
          <w:cs/>
        </w:rPr>
        <w:t xml:space="preserve">   พ.ศ.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00682" w:rsidRPr="00FE064E" w:rsidRDefault="00F00682" w:rsidP="00F00682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1D3C2D" wp14:editId="799A6070">
            <wp:simplePos x="0" y="0"/>
            <wp:positionH relativeFrom="column">
              <wp:posOffset>2989690</wp:posOffset>
            </wp:positionH>
            <wp:positionV relativeFrom="paragraph">
              <wp:posOffset>163609</wp:posOffset>
            </wp:positionV>
            <wp:extent cx="1280160" cy="389614"/>
            <wp:effectExtent l="0" t="0" r="0" b="0"/>
            <wp:wrapNone/>
            <wp:docPr id="3" name="รูปภาพ 3" descr="ลายเซนต์นายกรอง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นายกรอง_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5" t="79929" r="41249" b="15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79" cy="38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682" w:rsidRPr="00FE064E" w:rsidRDefault="00F00682" w:rsidP="00F00682">
      <w:pPr>
        <w:rPr>
          <w:rFonts w:ascii="TH SarabunIT๙" w:hAnsi="TH SarabunIT๙" w:cs="TH SarabunIT๙"/>
          <w:sz w:val="52"/>
          <w:szCs w:val="52"/>
          <w:cs/>
        </w:rPr>
      </w:pPr>
      <w:r>
        <w:rPr>
          <w:rFonts w:ascii="TH SarabunIT๙" w:hAnsi="TH SarabunIT๙" w:cs="TH SarabunIT๙"/>
          <w:sz w:val="52"/>
          <w:szCs w:val="52"/>
        </w:rPr>
        <w:t xml:space="preserve"> </w:t>
      </w:r>
      <w:r>
        <w:rPr>
          <w:rFonts w:ascii="TH SarabunIT๙" w:hAnsi="TH SarabunIT๙" w:cs="TH SarabunIT๙"/>
          <w:sz w:val="52"/>
          <w:szCs w:val="52"/>
        </w:rPr>
        <w:tab/>
        <w:t xml:space="preserve">   </w:t>
      </w:r>
      <w:r w:rsidRPr="00FE064E">
        <w:rPr>
          <w:rFonts w:ascii="TH SarabunIT๙" w:hAnsi="TH SarabunIT๙" w:cs="TH SarabunIT๙"/>
          <w:sz w:val="52"/>
          <w:szCs w:val="52"/>
        </w:rPr>
        <w:t xml:space="preserve">                                                                                         </w:t>
      </w:r>
    </w:p>
    <w:p w:rsidR="00F00682" w:rsidRPr="00FE064E" w:rsidRDefault="00F00682" w:rsidP="00F00682">
      <w:pPr>
        <w:jc w:val="center"/>
        <w:rPr>
          <w:rFonts w:ascii="TH SarabunIT๙" w:hAnsi="TH SarabunIT๙" w:cs="TH SarabunIT๙"/>
          <w:sz w:val="32"/>
          <w:szCs w:val="32"/>
        </w:rPr>
      </w:pPr>
      <w:r w:rsidRPr="00FE064E">
        <w:rPr>
          <w:rFonts w:ascii="TH SarabunIT๙" w:hAnsi="TH SarabunIT๙" w:cs="TH SarabunIT๙"/>
          <w:sz w:val="32"/>
          <w:cs/>
        </w:rPr>
        <w:tab/>
      </w:r>
      <w:r w:rsidRPr="00FE064E">
        <w:rPr>
          <w:rFonts w:ascii="TH SarabunIT๙" w:hAnsi="TH SarabunIT๙" w:cs="TH SarabunIT๙"/>
          <w:sz w:val="32"/>
          <w:szCs w:val="32"/>
          <w:cs/>
        </w:rPr>
        <w:t xml:space="preserve">                (นายถาวร  </w:t>
      </w:r>
      <w:proofErr w:type="spellStart"/>
      <w:r w:rsidRPr="00FE064E">
        <w:rPr>
          <w:rFonts w:ascii="TH SarabunIT๙" w:hAnsi="TH SarabunIT๙" w:cs="TH SarabunIT๙"/>
          <w:sz w:val="32"/>
          <w:szCs w:val="32"/>
          <w:cs/>
        </w:rPr>
        <w:t>นัน</w:t>
      </w:r>
      <w:proofErr w:type="spellEnd"/>
      <w:r w:rsidRPr="00FE064E">
        <w:rPr>
          <w:rFonts w:ascii="TH SarabunIT๙" w:hAnsi="TH SarabunIT๙" w:cs="TH SarabunIT๙"/>
          <w:sz w:val="32"/>
          <w:szCs w:val="32"/>
          <w:cs/>
        </w:rPr>
        <w:t>ทะแสง)</w:t>
      </w:r>
    </w:p>
    <w:p w:rsidR="00F00682" w:rsidRPr="00FE064E" w:rsidRDefault="00F00682" w:rsidP="00F00682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  <w:r w:rsidRPr="00FE064E">
        <w:rPr>
          <w:rFonts w:ascii="TH SarabunIT๙" w:hAnsi="TH SarabunIT๙" w:cs="TH SarabunIT๙"/>
          <w:sz w:val="32"/>
          <w:szCs w:val="32"/>
          <w:cs/>
        </w:rPr>
        <w:tab/>
        <w:t xml:space="preserve">  น</w:t>
      </w:r>
      <w:bookmarkStart w:id="0" w:name="_GoBack"/>
      <w:bookmarkEnd w:id="0"/>
      <w:r w:rsidRPr="00FE064E">
        <w:rPr>
          <w:rFonts w:ascii="TH SarabunIT๙" w:hAnsi="TH SarabunIT๙" w:cs="TH SarabunIT๙"/>
          <w:sz w:val="32"/>
          <w:szCs w:val="32"/>
          <w:cs/>
        </w:rPr>
        <w:t>ายกเทศมนตรีตำบลศรีธาตุ</w:t>
      </w:r>
    </w:p>
    <w:p w:rsidR="009F4F3A" w:rsidRDefault="009F4F3A"/>
    <w:sectPr w:rsidR="009F4F3A" w:rsidSect="00AB547C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B0217"/>
    <w:multiLevelType w:val="hybridMultilevel"/>
    <w:tmpl w:val="5E1E20BE"/>
    <w:lvl w:ilvl="0" w:tplc="E9AE64E0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82"/>
    <w:rsid w:val="00567E86"/>
    <w:rsid w:val="009A4CE4"/>
    <w:rsid w:val="009F4F3A"/>
    <w:rsid w:val="00AB547C"/>
    <w:rsid w:val="00F0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56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67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7E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67E86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a3">
    <w:name w:val="Title"/>
    <w:basedOn w:val="a"/>
    <w:next w:val="a"/>
    <w:link w:val="a4"/>
    <w:uiPriority w:val="10"/>
    <w:qFormat/>
    <w:rsid w:val="00567E8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567E8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5">
    <w:name w:val="List Paragraph"/>
    <w:basedOn w:val="a"/>
    <w:uiPriority w:val="34"/>
    <w:qFormat/>
    <w:rsid w:val="00F00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56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67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7E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67E86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a3">
    <w:name w:val="Title"/>
    <w:basedOn w:val="a"/>
    <w:next w:val="a"/>
    <w:link w:val="a4"/>
    <w:uiPriority w:val="10"/>
    <w:qFormat/>
    <w:rsid w:val="00567E8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567E8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5">
    <w:name w:val="List Paragraph"/>
    <w:basedOn w:val="a"/>
    <w:uiPriority w:val="34"/>
    <w:qFormat/>
    <w:rsid w:val="00F0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www.gggcomputer.com</Company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2022-04-21T03:58:00Z</dcterms:created>
  <dcterms:modified xsi:type="dcterms:W3CDTF">2022-04-21T04:08:00Z</dcterms:modified>
</cp:coreProperties>
</file>